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F9" w:rsidRDefault="00547DF9" w:rsidP="00547DF9">
      <w:pPr>
        <w:pStyle w:val="Heading2"/>
      </w:pPr>
      <w:r w:rsidRPr="00670EA4">
        <w:t xml:space="preserve">Participants </w:t>
      </w:r>
    </w:p>
    <w:p w:rsidR="00547DF9" w:rsidRPr="00670EA4" w:rsidRDefault="00547DF9" w:rsidP="00547DF9">
      <w:pPr>
        <w:rPr>
          <w:sz w:val="24"/>
          <w:szCs w:val="24"/>
        </w:rPr>
      </w:pPr>
      <w:r w:rsidRPr="00670EA4">
        <w:rPr>
          <w:sz w:val="24"/>
          <w:szCs w:val="24"/>
        </w:rPr>
        <w:t>(</w:t>
      </w:r>
      <w:proofErr w:type="gramStart"/>
      <w:r w:rsidRPr="00670EA4">
        <w:rPr>
          <w:sz w:val="24"/>
          <w:szCs w:val="24"/>
        </w:rPr>
        <w:t>see</w:t>
      </w:r>
      <w:proofErr w:type="gramEnd"/>
      <w:r w:rsidRPr="00670EA4">
        <w:rPr>
          <w:sz w:val="24"/>
          <w:szCs w:val="24"/>
        </w:rPr>
        <w:t xml:space="preserve"> participants list below)</w:t>
      </w:r>
    </w:p>
    <w:p w:rsidR="00DF5015" w:rsidRPr="00670EA4" w:rsidRDefault="00DF5015" w:rsidP="00DF5015">
      <w:pPr>
        <w:pStyle w:val="Heading2"/>
      </w:pPr>
      <w:r w:rsidRPr="00670EA4">
        <w:t xml:space="preserve">Meeting </w:t>
      </w:r>
      <w:r>
        <w:t xml:space="preserve">Agenda / </w:t>
      </w:r>
      <w:r w:rsidRPr="00670EA4">
        <w:t>Objectives</w:t>
      </w:r>
      <w:r>
        <w:t xml:space="preserve"> / Discussion Topics </w:t>
      </w:r>
    </w:p>
    <w:p w:rsidR="00547DF9" w:rsidRDefault="00547DF9" w:rsidP="00DF5015">
      <w:pPr>
        <w:pStyle w:val="Heading4"/>
      </w:pPr>
      <w:r>
        <w:t>Discussion Notes</w:t>
      </w:r>
    </w:p>
    <w:p w:rsidR="00547DF9" w:rsidRDefault="00547DF9" w:rsidP="00547DF9"/>
    <w:p w:rsidR="00B34214" w:rsidRDefault="00B34214" w:rsidP="00B34214">
      <w:pPr>
        <w:pStyle w:val="ListParagraph"/>
        <w:numPr>
          <w:ilvl w:val="0"/>
          <w:numId w:val="44"/>
        </w:numPr>
        <w:spacing w:before="120" w:after="0"/>
        <w:contextualSpacing w:val="0"/>
        <w:rPr>
          <w:sz w:val="24"/>
          <w:szCs w:val="24"/>
        </w:rPr>
      </w:pPr>
      <w:r w:rsidRPr="00547DF9">
        <w:rPr>
          <w:b/>
          <w:sz w:val="24"/>
          <w:szCs w:val="24"/>
        </w:rPr>
        <w:t>PIPA webinars</w:t>
      </w:r>
      <w:r w:rsidRPr="00670EA4">
        <w:rPr>
          <w:sz w:val="24"/>
          <w:szCs w:val="24"/>
        </w:rPr>
        <w:t xml:space="preserve">. In addition to </w:t>
      </w:r>
      <w:proofErr w:type="spellStart"/>
      <w:r w:rsidRPr="00670EA4">
        <w:rPr>
          <w:sz w:val="24"/>
          <w:szCs w:val="24"/>
        </w:rPr>
        <w:t>VACo</w:t>
      </w:r>
      <w:proofErr w:type="spellEnd"/>
      <w:r w:rsidRPr="00670EA4">
        <w:rPr>
          <w:sz w:val="24"/>
          <w:szCs w:val="24"/>
        </w:rPr>
        <w:t xml:space="preserve">, Virginia Municipal League (VML), and the VA Chapter of the American Planning Association (APA), </w:t>
      </w:r>
      <w:r w:rsidR="00EA2074">
        <w:rPr>
          <w:sz w:val="24"/>
          <w:szCs w:val="24"/>
        </w:rPr>
        <w:t xml:space="preserve">the </w:t>
      </w:r>
      <w:r w:rsidRPr="00670EA4">
        <w:rPr>
          <w:sz w:val="24"/>
          <w:szCs w:val="24"/>
        </w:rPr>
        <w:t>Planning District Commissions (PDCs)</w:t>
      </w:r>
      <w:r w:rsidRPr="00670EA4">
        <w:rPr>
          <w:color w:val="1F497D"/>
          <w:sz w:val="24"/>
          <w:szCs w:val="24"/>
        </w:rPr>
        <w:t xml:space="preserve"> </w:t>
      </w:r>
      <w:hyperlink r:id="rId9" w:history="1">
        <w:r w:rsidRPr="00670EA4">
          <w:rPr>
            <w:rStyle w:val="Hyperlink"/>
            <w:sz w:val="24"/>
            <w:szCs w:val="24"/>
          </w:rPr>
          <w:t>http://vapdc.org/</w:t>
        </w:r>
      </w:hyperlink>
      <w:r w:rsidRPr="00670EA4">
        <w:rPr>
          <w:color w:val="1F497D"/>
          <w:sz w:val="24"/>
          <w:szCs w:val="24"/>
        </w:rPr>
        <w:t xml:space="preserve"> </w:t>
      </w:r>
      <w:r w:rsidRPr="00670EA4">
        <w:rPr>
          <w:sz w:val="24"/>
          <w:szCs w:val="24"/>
        </w:rPr>
        <w:t xml:space="preserve">and a couple of professors who teach land </w:t>
      </w:r>
      <w:r w:rsidR="00EA2074">
        <w:rPr>
          <w:sz w:val="24"/>
          <w:szCs w:val="24"/>
        </w:rPr>
        <w:t>planning at VA universities have been invited to</w:t>
      </w:r>
      <w:r w:rsidRPr="00670EA4">
        <w:rPr>
          <w:sz w:val="24"/>
          <w:szCs w:val="24"/>
        </w:rPr>
        <w:t xml:space="preserve"> participate </w:t>
      </w:r>
      <w:r w:rsidR="00EA2074">
        <w:rPr>
          <w:sz w:val="24"/>
          <w:szCs w:val="24"/>
        </w:rPr>
        <w:t xml:space="preserve">in the webinar </w:t>
      </w:r>
      <w:r w:rsidRPr="00670EA4">
        <w:rPr>
          <w:sz w:val="24"/>
          <w:szCs w:val="24"/>
        </w:rPr>
        <w:t xml:space="preserve">(the latter two to be invited by Matt Wall, VDEM). </w:t>
      </w:r>
    </w:p>
    <w:p w:rsidR="007630FA" w:rsidRPr="00DF5015" w:rsidRDefault="007630FA" w:rsidP="007630FA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 w:rsidRPr="00DF5015">
        <w:rPr>
          <w:sz w:val="24"/>
          <w:szCs w:val="24"/>
        </w:rPr>
        <w:t>James Davenport (</w:t>
      </w:r>
      <w:proofErr w:type="spellStart"/>
      <w:r w:rsidRPr="00DF5015">
        <w:rPr>
          <w:sz w:val="24"/>
          <w:szCs w:val="24"/>
        </w:rPr>
        <w:t>NACo</w:t>
      </w:r>
      <w:proofErr w:type="spellEnd"/>
      <w:r w:rsidRPr="00DF5015">
        <w:rPr>
          <w:sz w:val="24"/>
          <w:szCs w:val="24"/>
        </w:rPr>
        <w:t xml:space="preserve">) will host.  </w:t>
      </w:r>
    </w:p>
    <w:p w:rsidR="00B34214" w:rsidRDefault="00B34214" w:rsidP="00B34214">
      <w:pPr>
        <w:pStyle w:val="ListParagraph"/>
        <w:numPr>
          <w:ilvl w:val="0"/>
          <w:numId w:val="44"/>
        </w:numPr>
        <w:spacing w:before="120" w:after="0"/>
        <w:contextualSpacing w:val="0"/>
        <w:rPr>
          <w:sz w:val="24"/>
          <w:szCs w:val="24"/>
        </w:rPr>
      </w:pPr>
      <w:r w:rsidRPr="00547DF9">
        <w:rPr>
          <w:b/>
          <w:sz w:val="24"/>
          <w:szCs w:val="24"/>
        </w:rPr>
        <w:t>Webinar credits</w:t>
      </w:r>
      <w:r>
        <w:rPr>
          <w:sz w:val="24"/>
          <w:szCs w:val="24"/>
        </w:rPr>
        <w:t>.  Julie Halliday is</w:t>
      </w:r>
      <w:r w:rsidRPr="00670EA4">
        <w:rPr>
          <w:sz w:val="24"/>
          <w:szCs w:val="24"/>
        </w:rPr>
        <w:t xml:space="preserve"> working with APA to gain approval for the webinar for certification maintenance (CM) credits for American Institute of Certified Planners (AICP). This should encourage attendance.</w:t>
      </w:r>
    </w:p>
    <w:p w:rsidR="007630FA" w:rsidRPr="007630FA" w:rsidRDefault="007630FA" w:rsidP="007630FA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 w:rsidRPr="007630FA">
        <w:rPr>
          <w:sz w:val="24"/>
          <w:szCs w:val="24"/>
        </w:rPr>
        <w:t xml:space="preserve">George </w:t>
      </w:r>
      <w:r w:rsidR="00EA2074">
        <w:rPr>
          <w:sz w:val="24"/>
          <w:szCs w:val="24"/>
        </w:rPr>
        <w:t>Homewood</w:t>
      </w:r>
      <w:r w:rsidRPr="007630FA">
        <w:rPr>
          <w:sz w:val="24"/>
          <w:szCs w:val="24"/>
        </w:rPr>
        <w:t xml:space="preserve">, VA Chapter of </w:t>
      </w:r>
      <w:proofErr w:type="gramStart"/>
      <w:r w:rsidRPr="007630FA">
        <w:rPr>
          <w:sz w:val="24"/>
          <w:szCs w:val="24"/>
        </w:rPr>
        <w:t>APA,</w:t>
      </w:r>
      <w:proofErr w:type="gramEnd"/>
      <w:r w:rsidRPr="007630FA">
        <w:rPr>
          <w:sz w:val="24"/>
          <w:szCs w:val="24"/>
        </w:rPr>
        <w:t xml:space="preserve"> suggested more in</w:t>
      </w:r>
      <w:r w:rsidR="00EA2074">
        <w:rPr>
          <w:sz w:val="24"/>
          <w:szCs w:val="24"/>
        </w:rPr>
        <w:t>terest from planners if</w:t>
      </w:r>
      <w:r w:rsidRPr="007630FA">
        <w:rPr>
          <w:sz w:val="24"/>
          <w:szCs w:val="24"/>
        </w:rPr>
        <w:t xml:space="preserve"> AICP </w:t>
      </w:r>
      <w:r w:rsidR="00EA2074">
        <w:rPr>
          <w:sz w:val="24"/>
          <w:szCs w:val="24"/>
        </w:rPr>
        <w:t xml:space="preserve">certification maintenance </w:t>
      </w:r>
      <w:r w:rsidRPr="007630FA">
        <w:rPr>
          <w:sz w:val="24"/>
          <w:szCs w:val="24"/>
        </w:rPr>
        <w:t>credits</w:t>
      </w:r>
      <w:r w:rsidR="00EA2074">
        <w:rPr>
          <w:sz w:val="24"/>
          <w:szCs w:val="24"/>
        </w:rPr>
        <w:t xml:space="preserve"> were offered</w:t>
      </w:r>
      <w:r w:rsidRPr="007630FA">
        <w:rPr>
          <w:sz w:val="24"/>
          <w:szCs w:val="24"/>
        </w:rPr>
        <w:t>.</w:t>
      </w:r>
    </w:p>
    <w:p w:rsidR="007630FA" w:rsidRPr="00670EA4" w:rsidRDefault="007630FA" w:rsidP="007630FA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NACo</w:t>
      </w:r>
      <w:proofErr w:type="spellEnd"/>
      <w:r>
        <w:rPr>
          <w:sz w:val="24"/>
          <w:szCs w:val="24"/>
        </w:rPr>
        <w:t xml:space="preserve"> also provides those credits so James can help if needed.</w:t>
      </w:r>
    </w:p>
    <w:p w:rsidR="00B34214" w:rsidRDefault="00B34214" w:rsidP="00B34214">
      <w:pPr>
        <w:pStyle w:val="ListParagraph"/>
        <w:numPr>
          <w:ilvl w:val="0"/>
          <w:numId w:val="44"/>
        </w:numPr>
        <w:spacing w:before="120" w:after="0"/>
        <w:contextualSpacing w:val="0"/>
        <w:rPr>
          <w:sz w:val="24"/>
          <w:szCs w:val="24"/>
        </w:rPr>
      </w:pPr>
      <w:r w:rsidRPr="00547DF9">
        <w:rPr>
          <w:b/>
          <w:sz w:val="24"/>
          <w:szCs w:val="24"/>
        </w:rPr>
        <w:t>Hazard Identification and Risk Assessment</w:t>
      </w:r>
      <w:r>
        <w:rPr>
          <w:sz w:val="24"/>
          <w:szCs w:val="24"/>
        </w:rPr>
        <w:t xml:space="preserve">.  </w:t>
      </w:r>
      <w:r w:rsidRPr="00670EA4">
        <w:rPr>
          <w:sz w:val="24"/>
          <w:szCs w:val="24"/>
        </w:rPr>
        <w:t xml:space="preserve">VDEM’s draft HIRA – not to be confused with the hazard mitigation plan </w:t>
      </w:r>
      <w:r>
        <w:rPr>
          <w:sz w:val="24"/>
          <w:szCs w:val="24"/>
        </w:rPr>
        <w:t>(</w:t>
      </w:r>
      <w:r w:rsidRPr="00670EA4">
        <w:rPr>
          <w:sz w:val="24"/>
          <w:szCs w:val="24"/>
        </w:rPr>
        <w:t xml:space="preserve">HMP) </w:t>
      </w:r>
      <w:r>
        <w:rPr>
          <w:sz w:val="24"/>
          <w:szCs w:val="24"/>
        </w:rPr>
        <w:t xml:space="preserve">– </w:t>
      </w:r>
      <w:r w:rsidRPr="00670EA4">
        <w:rPr>
          <w:sz w:val="24"/>
          <w:szCs w:val="24"/>
        </w:rPr>
        <w:t>was distributed today.</w:t>
      </w:r>
      <w:r w:rsidR="00EA2074">
        <w:rPr>
          <w:sz w:val="24"/>
          <w:szCs w:val="24"/>
        </w:rPr>
        <w:t xml:space="preserve"> VDEM is seeking comments by Oct.</w:t>
      </w:r>
      <w:r w:rsidRPr="00670EA4">
        <w:rPr>
          <w:sz w:val="24"/>
          <w:szCs w:val="24"/>
        </w:rPr>
        <w:t xml:space="preserve"> 26</w:t>
      </w:r>
      <w:r w:rsidRPr="00670EA4">
        <w:rPr>
          <w:sz w:val="24"/>
          <w:szCs w:val="24"/>
          <w:vertAlign w:val="superscript"/>
        </w:rPr>
        <w:t>th</w:t>
      </w:r>
      <w:r w:rsidRPr="00670EA4">
        <w:rPr>
          <w:sz w:val="24"/>
          <w:szCs w:val="24"/>
        </w:rPr>
        <w:t xml:space="preserve">. See </w:t>
      </w:r>
      <w:r>
        <w:rPr>
          <w:sz w:val="24"/>
          <w:szCs w:val="24"/>
        </w:rPr>
        <w:t xml:space="preserve">the </w:t>
      </w:r>
      <w:r w:rsidRPr="00670EA4">
        <w:rPr>
          <w:sz w:val="24"/>
          <w:szCs w:val="24"/>
        </w:rPr>
        <w:t>link to files below.</w:t>
      </w:r>
    </w:p>
    <w:p w:rsidR="007630FA" w:rsidRPr="007630FA" w:rsidRDefault="007630FA" w:rsidP="007630FA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 w:rsidRPr="007630FA">
        <w:rPr>
          <w:sz w:val="24"/>
          <w:szCs w:val="24"/>
        </w:rPr>
        <w:t>Pipeline risk analysis is supposed to be included in the document.</w:t>
      </w:r>
      <w:r w:rsidR="00EA2074">
        <w:rPr>
          <w:sz w:val="24"/>
          <w:szCs w:val="24"/>
        </w:rPr>
        <w:t xml:space="preserve"> Julie sent a request to VDEM to provide. She will forward when received.</w:t>
      </w:r>
    </w:p>
    <w:p w:rsidR="00B34214" w:rsidRDefault="00B34214" w:rsidP="00B34214">
      <w:pPr>
        <w:pStyle w:val="ListParagraph"/>
        <w:numPr>
          <w:ilvl w:val="0"/>
          <w:numId w:val="44"/>
        </w:numPr>
        <w:spacing w:before="120" w:after="0"/>
        <w:contextualSpacing w:val="0"/>
        <w:rPr>
          <w:sz w:val="24"/>
          <w:szCs w:val="24"/>
        </w:rPr>
      </w:pPr>
      <w:r w:rsidRPr="00547DF9">
        <w:rPr>
          <w:b/>
          <w:sz w:val="24"/>
          <w:szCs w:val="24"/>
        </w:rPr>
        <w:t>Email blast</w:t>
      </w:r>
      <w:r>
        <w:rPr>
          <w:sz w:val="24"/>
          <w:szCs w:val="24"/>
        </w:rPr>
        <w:t>.  D</w:t>
      </w:r>
      <w:r w:rsidRPr="00670EA4">
        <w:rPr>
          <w:sz w:val="24"/>
          <w:szCs w:val="24"/>
        </w:rPr>
        <w:t>raft material for an “email blast” to builder/developers</w:t>
      </w:r>
      <w:r>
        <w:rPr>
          <w:sz w:val="24"/>
          <w:szCs w:val="24"/>
        </w:rPr>
        <w:t xml:space="preserve"> was presented and discussed</w:t>
      </w:r>
      <w:r w:rsidRPr="00670EA4">
        <w:rPr>
          <w:sz w:val="24"/>
          <w:szCs w:val="24"/>
        </w:rPr>
        <w:t xml:space="preserve">. </w:t>
      </w:r>
    </w:p>
    <w:p w:rsidR="007630FA" w:rsidRDefault="007630FA" w:rsidP="007630FA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 w:rsidRPr="007630FA">
        <w:rPr>
          <w:sz w:val="24"/>
          <w:szCs w:val="24"/>
        </w:rPr>
        <w:t>Early Morning Email</w:t>
      </w:r>
      <w:r w:rsidR="00EA2074">
        <w:rPr>
          <w:sz w:val="24"/>
          <w:szCs w:val="24"/>
        </w:rPr>
        <w:t xml:space="preserve"> is</w:t>
      </w:r>
      <w:r w:rsidRPr="007630FA">
        <w:rPr>
          <w:sz w:val="24"/>
          <w:szCs w:val="24"/>
        </w:rPr>
        <w:t xml:space="preserve"> sent on Fridays to</w:t>
      </w:r>
      <w:r w:rsidR="00EA2074">
        <w:rPr>
          <w:sz w:val="24"/>
          <w:szCs w:val="24"/>
        </w:rPr>
        <w:t xml:space="preserve"> NAHB</w:t>
      </w:r>
      <w:r w:rsidRPr="007630FA">
        <w:rPr>
          <w:sz w:val="24"/>
          <w:szCs w:val="24"/>
        </w:rPr>
        <w:t xml:space="preserve"> executive </w:t>
      </w:r>
      <w:r w:rsidR="00EA2074">
        <w:rPr>
          <w:sz w:val="24"/>
          <w:szCs w:val="24"/>
        </w:rPr>
        <w:t>members but not to the general membership of</w:t>
      </w:r>
      <w:r w:rsidRPr="007630FA">
        <w:rPr>
          <w:sz w:val="24"/>
          <w:szCs w:val="24"/>
        </w:rPr>
        <w:t xml:space="preserve"> builders/developers.  </w:t>
      </w:r>
      <w:r w:rsidR="00EA2074">
        <w:rPr>
          <w:sz w:val="24"/>
          <w:szCs w:val="24"/>
        </w:rPr>
        <w:t>NAHB is making changes to the format of the material in order to include it in the Friday Morning Email. They w</w:t>
      </w:r>
      <w:r w:rsidRPr="007630FA">
        <w:rPr>
          <w:sz w:val="24"/>
          <w:szCs w:val="24"/>
        </w:rPr>
        <w:t>ill also include</w:t>
      </w:r>
      <w:r w:rsidR="00EA2074">
        <w:rPr>
          <w:sz w:val="24"/>
          <w:szCs w:val="24"/>
        </w:rPr>
        <w:t xml:space="preserve"> the promotion to their general membership through the</w:t>
      </w:r>
      <w:r w:rsidRPr="007630FA">
        <w:rPr>
          <w:sz w:val="24"/>
          <w:szCs w:val="24"/>
        </w:rPr>
        <w:t xml:space="preserve"> advocacy newsletter in early 2013.</w:t>
      </w:r>
    </w:p>
    <w:p w:rsidR="007630FA" w:rsidRDefault="007630FA" w:rsidP="007630FA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Question: Any other channels from other organizations that could support such email distributions?  Let Julie H. know.</w:t>
      </w:r>
      <w:r w:rsidR="00EA2074">
        <w:rPr>
          <w:sz w:val="24"/>
          <w:szCs w:val="24"/>
        </w:rPr>
        <w:t xml:space="preserve"> Dwayne will contact INGAA to send the promotion to their membership.</w:t>
      </w:r>
    </w:p>
    <w:p w:rsidR="00B34214" w:rsidRDefault="00B34214" w:rsidP="00B34214">
      <w:pPr>
        <w:pStyle w:val="ListParagraph"/>
        <w:numPr>
          <w:ilvl w:val="0"/>
          <w:numId w:val="44"/>
        </w:numPr>
        <w:spacing w:before="120" w:after="0"/>
        <w:contextualSpacing w:val="0"/>
        <w:rPr>
          <w:sz w:val="24"/>
          <w:szCs w:val="24"/>
        </w:rPr>
      </w:pPr>
      <w:r w:rsidRPr="00547DF9">
        <w:rPr>
          <w:b/>
          <w:sz w:val="24"/>
          <w:szCs w:val="24"/>
        </w:rPr>
        <w:lastRenderedPageBreak/>
        <w:t>Designing for Disasters exhibit</w:t>
      </w:r>
      <w:r>
        <w:rPr>
          <w:sz w:val="24"/>
          <w:szCs w:val="24"/>
        </w:rPr>
        <w:t>.  Feedback?</w:t>
      </w:r>
      <w:r w:rsidRPr="00670EA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70EA4">
        <w:rPr>
          <w:sz w:val="24"/>
          <w:szCs w:val="24"/>
        </w:rPr>
        <w:t>articipation?</w:t>
      </w:r>
    </w:p>
    <w:p w:rsidR="007630FA" w:rsidRDefault="007630FA" w:rsidP="007630FA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Update: Jeff Wiese (PHMSA) will send letters to different operators and </w:t>
      </w:r>
      <w:r w:rsidR="00E52CA8">
        <w:rPr>
          <w:sz w:val="24"/>
          <w:szCs w:val="24"/>
        </w:rPr>
        <w:t xml:space="preserve">to the </w:t>
      </w:r>
      <w:r>
        <w:rPr>
          <w:sz w:val="24"/>
          <w:szCs w:val="24"/>
        </w:rPr>
        <w:t xml:space="preserve">trades to provide update and encourage their participation.  </w:t>
      </w:r>
    </w:p>
    <w:p w:rsidR="007630FA" w:rsidRDefault="00E52CA8" w:rsidP="007630FA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Location is</w:t>
      </w:r>
      <w:r w:rsidR="007630FA">
        <w:rPr>
          <w:sz w:val="24"/>
          <w:szCs w:val="24"/>
        </w:rPr>
        <w:t xml:space="preserve"> convenient to PHMSA</w:t>
      </w:r>
      <w:r>
        <w:rPr>
          <w:sz w:val="24"/>
          <w:szCs w:val="24"/>
        </w:rPr>
        <w:t>, the trade association headquarters, and the Capitol</w:t>
      </w:r>
      <w:r w:rsidR="007630FA">
        <w:rPr>
          <w:sz w:val="24"/>
          <w:szCs w:val="24"/>
        </w:rPr>
        <w:t xml:space="preserve"> in DC. </w:t>
      </w:r>
      <w:r>
        <w:rPr>
          <w:sz w:val="24"/>
          <w:szCs w:val="24"/>
        </w:rPr>
        <w:t xml:space="preserve"> This is a beautiful location for </w:t>
      </w:r>
      <w:r w:rsidR="007630FA">
        <w:rPr>
          <w:sz w:val="24"/>
          <w:szCs w:val="24"/>
        </w:rPr>
        <w:t>meetings.</w:t>
      </w:r>
    </w:p>
    <w:p w:rsidR="007630FA" w:rsidRPr="00670EA4" w:rsidRDefault="007630FA" w:rsidP="007630FA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TAG grants to promote PIPA:  </w:t>
      </w:r>
      <w:proofErr w:type="spellStart"/>
      <w:r>
        <w:rPr>
          <w:sz w:val="24"/>
          <w:szCs w:val="24"/>
        </w:rPr>
        <w:t>NACo</w:t>
      </w:r>
      <w:proofErr w:type="spellEnd"/>
      <w:r>
        <w:rPr>
          <w:sz w:val="24"/>
          <w:szCs w:val="24"/>
        </w:rPr>
        <w:t xml:space="preserve"> (James Davenport), Montgomery County, Virginia; Will County, IL; Village of Worth, IL; and East Brandywine Township, PA.</w:t>
      </w:r>
    </w:p>
    <w:p w:rsidR="00B34214" w:rsidRDefault="00B34214" w:rsidP="00B34214">
      <w:pPr>
        <w:pStyle w:val="ListParagraph"/>
        <w:numPr>
          <w:ilvl w:val="0"/>
          <w:numId w:val="44"/>
        </w:numPr>
        <w:spacing w:before="120" w:after="0"/>
        <w:contextualSpacing w:val="0"/>
        <w:rPr>
          <w:sz w:val="24"/>
          <w:szCs w:val="24"/>
        </w:rPr>
      </w:pPr>
      <w:r w:rsidRPr="00547DF9">
        <w:rPr>
          <w:b/>
          <w:sz w:val="24"/>
          <w:szCs w:val="24"/>
        </w:rPr>
        <w:t>FEMA Partnership</w:t>
      </w:r>
      <w:r>
        <w:rPr>
          <w:sz w:val="24"/>
          <w:szCs w:val="24"/>
        </w:rPr>
        <w:t xml:space="preserve">.  </w:t>
      </w:r>
      <w:r w:rsidRPr="00670EA4">
        <w:rPr>
          <w:sz w:val="24"/>
          <w:szCs w:val="24"/>
        </w:rPr>
        <w:t>Approaching FEMA for potential partnering on land planning near pipeline hazards outreach.</w:t>
      </w:r>
    </w:p>
    <w:p w:rsidR="007630FA" w:rsidRDefault="007630FA" w:rsidP="007630FA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 w:rsidRPr="007630FA">
        <w:rPr>
          <w:sz w:val="24"/>
          <w:szCs w:val="24"/>
        </w:rPr>
        <w:t>PHMSA would like to leverage FEMA resources to support information distribution for hazard mitigation planning.</w:t>
      </w:r>
    </w:p>
    <w:p w:rsidR="00DF5015" w:rsidRDefault="00DF5015" w:rsidP="007630FA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FEMA Building Science Branch develops hazard mitigation guidance.</w:t>
      </w:r>
    </w:p>
    <w:p w:rsidR="00DF5015" w:rsidRDefault="00DF5015" w:rsidP="007630FA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Mitigation Assistance Team Program – post-disaster mitigation </w:t>
      </w:r>
      <w:r w:rsidR="00821424">
        <w:rPr>
          <w:sz w:val="24"/>
          <w:szCs w:val="24"/>
        </w:rPr>
        <w:t>analysis of how buildings failed due to the hazard. For example, they analyzed the World Trade Center after 9/11.</w:t>
      </w:r>
    </w:p>
    <w:p w:rsidR="00DF5015" w:rsidRPr="007630FA" w:rsidRDefault="00DF5015" w:rsidP="007630FA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Q: When talking to PHMSA management, is there any feel for timing to leverage FEMA contacts?  </w:t>
      </w:r>
      <w:r w:rsidR="00821424">
        <w:rPr>
          <w:sz w:val="24"/>
          <w:szCs w:val="24"/>
        </w:rPr>
        <w:t>This fall.</w:t>
      </w:r>
    </w:p>
    <w:p w:rsidR="00B34214" w:rsidRDefault="00B34214" w:rsidP="00B34214">
      <w:pPr>
        <w:pStyle w:val="ListParagraph"/>
        <w:numPr>
          <w:ilvl w:val="0"/>
          <w:numId w:val="44"/>
        </w:numPr>
        <w:spacing w:before="120" w:after="0"/>
        <w:contextualSpacing w:val="0"/>
        <w:rPr>
          <w:sz w:val="24"/>
          <w:szCs w:val="24"/>
        </w:rPr>
      </w:pPr>
      <w:r w:rsidRPr="00547DF9">
        <w:rPr>
          <w:b/>
          <w:sz w:val="24"/>
          <w:szCs w:val="24"/>
        </w:rPr>
        <w:t>Social networking</w:t>
      </w:r>
      <w:r>
        <w:rPr>
          <w:sz w:val="24"/>
          <w:szCs w:val="24"/>
        </w:rPr>
        <w:t xml:space="preserve">.  </w:t>
      </w:r>
      <w:r w:rsidRPr="00670EA4">
        <w:rPr>
          <w:sz w:val="24"/>
          <w:szCs w:val="24"/>
        </w:rPr>
        <w:t>PHMSA use of social network for PIPA promotion.</w:t>
      </w:r>
    </w:p>
    <w:p w:rsidR="00DF5015" w:rsidRDefault="00DF5015" w:rsidP="00DF5015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 w:rsidRPr="00DF5015">
        <w:rPr>
          <w:sz w:val="24"/>
          <w:szCs w:val="24"/>
        </w:rPr>
        <w:t xml:space="preserve">PHMSA looking for ideas on </w:t>
      </w:r>
      <w:r w:rsidR="00821424">
        <w:rPr>
          <w:sz w:val="24"/>
          <w:szCs w:val="24"/>
        </w:rPr>
        <w:t xml:space="preserve">ways to use social networking to promote </w:t>
      </w:r>
      <w:r w:rsidRPr="00DF5015">
        <w:rPr>
          <w:sz w:val="24"/>
          <w:szCs w:val="24"/>
        </w:rPr>
        <w:t>land use planni</w:t>
      </w:r>
      <w:r w:rsidR="00821424">
        <w:rPr>
          <w:sz w:val="24"/>
          <w:szCs w:val="24"/>
        </w:rPr>
        <w:t>ng recommended practices</w:t>
      </w:r>
      <w:r w:rsidRPr="00DF5015">
        <w:rPr>
          <w:sz w:val="24"/>
          <w:szCs w:val="24"/>
        </w:rPr>
        <w:t>.</w:t>
      </w:r>
    </w:p>
    <w:p w:rsidR="00DF5015" w:rsidRDefault="00DF5015" w:rsidP="00DF5015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IUB uses social networking tools for damage prevention outreach.  Cynthia will send info to Julie for ideas.</w:t>
      </w:r>
    </w:p>
    <w:p w:rsidR="00DF5015" w:rsidRDefault="00821424" w:rsidP="00DF5015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Chuck Kanoy will send information that they distribute via </w:t>
      </w:r>
      <w:r w:rsidR="00DF5015">
        <w:rPr>
          <w:sz w:val="24"/>
          <w:szCs w:val="24"/>
        </w:rPr>
        <w:t>Twitter.</w:t>
      </w:r>
    </w:p>
    <w:p w:rsidR="00B34214" w:rsidRDefault="00B34214" w:rsidP="00B34214">
      <w:pPr>
        <w:pStyle w:val="ListParagraph"/>
        <w:numPr>
          <w:ilvl w:val="0"/>
          <w:numId w:val="44"/>
        </w:numPr>
        <w:spacing w:before="120" w:after="0"/>
        <w:contextualSpacing w:val="0"/>
        <w:rPr>
          <w:sz w:val="24"/>
          <w:szCs w:val="24"/>
        </w:rPr>
      </w:pPr>
      <w:r w:rsidRPr="00547DF9">
        <w:rPr>
          <w:b/>
          <w:sz w:val="24"/>
          <w:szCs w:val="24"/>
        </w:rPr>
        <w:t>PHMSA press release</w:t>
      </w:r>
      <w:r w:rsidRPr="00670EA4">
        <w:rPr>
          <w:sz w:val="24"/>
          <w:szCs w:val="24"/>
        </w:rPr>
        <w:t>.</w:t>
      </w:r>
    </w:p>
    <w:p w:rsidR="00DF5015" w:rsidRDefault="00DF5015" w:rsidP="00DF5015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Suggest promoting new tools</w:t>
      </w:r>
      <w:r w:rsidR="00821424">
        <w:rPr>
          <w:sz w:val="24"/>
          <w:szCs w:val="24"/>
        </w:rPr>
        <w:t xml:space="preserve"> for PIPA and hazard mitigation planning pilot.</w:t>
      </w:r>
    </w:p>
    <w:p w:rsidR="00DF5015" w:rsidRDefault="00DF5015" w:rsidP="00DF5015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Volunteered Terri Larson (API) and Jim Phillips (</w:t>
      </w:r>
      <w:proofErr w:type="spellStart"/>
      <w:r>
        <w:rPr>
          <w:sz w:val="24"/>
          <w:szCs w:val="24"/>
        </w:rPr>
        <w:t>NACo</w:t>
      </w:r>
      <w:proofErr w:type="spellEnd"/>
      <w:r>
        <w:rPr>
          <w:sz w:val="24"/>
          <w:szCs w:val="24"/>
        </w:rPr>
        <w:t>) to draft press releases.</w:t>
      </w:r>
    </w:p>
    <w:p w:rsidR="00DF5015" w:rsidRDefault="00DF5015" w:rsidP="00DF5015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Other than </w:t>
      </w:r>
      <w:proofErr w:type="spellStart"/>
      <w:r>
        <w:rPr>
          <w:sz w:val="24"/>
          <w:szCs w:val="24"/>
        </w:rPr>
        <w:t>NACo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eblast</w:t>
      </w:r>
      <w:proofErr w:type="spellEnd"/>
      <w:r>
        <w:rPr>
          <w:sz w:val="24"/>
          <w:szCs w:val="24"/>
        </w:rPr>
        <w:t>, no press release has been issued since the PIPA report was issued.</w:t>
      </w:r>
    </w:p>
    <w:p w:rsidR="00DF5015" w:rsidRPr="00DF5015" w:rsidRDefault="00DF5015" w:rsidP="00DF5015">
      <w:pPr>
        <w:pStyle w:val="ListParagraph"/>
        <w:numPr>
          <w:ilvl w:val="0"/>
          <w:numId w:val="44"/>
        </w:numPr>
        <w:spacing w:before="120" w:after="0"/>
        <w:contextualSpacing w:val="0"/>
        <w:rPr>
          <w:b/>
          <w:sz w:val="24"/>
          <w:szCs w:val="24"/>
        </w:rPr>
      </w:pPr>
      <w:r w:rsidRPr="00DF5015">
        <w:rPr>
          <w:b/>
          <w:sz w:val="24"/>
          <w:szCs w:val="24"/>
        </w:rPr>
        <w:t>Primer for Pipeline Operators for Hazard Mitigation Planning</w:t>
      </w:r>
    </w:p>
    <w:p w:rsidR="00DF5015" w:rsidRDefault="00DF5015" w:rsidP="00DF5015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Herb Wilhite to draft</w:t>
      </w:r>
    </w:p>
    <w:p w:rsidR="00DF5015" w:rsidRDefault="00DF5015" w:rsidP="00DF5015">
      <w:pPr>
        <w:pStyle w:val="ListParagraph"/>
        <w:numPr>
          <w:ilvl w:val="1"/>
          <w:numId w:val="44"/>
        </w:numPr>
        <w:spacing w:before="12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PHMSA (Julie) will approach NEMA</w:t>
      </w:r>
      <w:r w:rsidR="00821424">
        <w:rPr>
          <w:sz w:val="24"/>
          <w:szCs w:val="24"/>
        </w:rPr>
        <w:t xml:space="preserve"> Mitigation Committee for a second state to pilot incorporating</w:t>
      </w:r>
      <w:r>
        <w:rPr>
          <w:sz w:val="24"/>
          <w:szCs w:val="24"/>
        </w:rPr>
        <w:t xml:space="preserve"> pipe</w:t>
      </w:r>
      <w:r w:rsidR="00821424">
        <w:rPr>
          <w:sz w:val="24"/>
          <w:szCs w:val="24"/>
        </w:rPr>
        <w:t>line hazards as primary hazard</w:t>
      </w:r>
      <w:r>
        <w:rPr>
          <w:sz w:val="24"/>
          <w:szCs w:val="24"/>
        </w:rPr>
        <w:t>.</w:t>
      </w:r>
    </w:p>
    <w:p w:rsidR="00DF5015" w:rsidRDefault="00DF5015" w:rsidP="00DF5015">
      <w:pPr>
        <w:pStyle w:val="ListParagraph"/>
        <w:numPr>
          <w:ilvl w:val="0"/>
          <w:numId w:val="44"/>
        </w:numPr>
        <w:spacing w:before="120" w:after="0"/>
        <w:contextualSpacing w:val="0"/>
        <w:rPr>
          <w:b/>
          <w:sz w:val="24"/>
          <w:szCs w:val="24"/>
        </w:rPr>
      </w:pPr>
      <w:r w:rsidRPr="00DF5015">
        <w:rPr>
          <w:b/>
          <w:sz w:val="24"/>
          <w:szCs w:val="24"/>
        </w:rPr>
        <w:t>R</w:t>
      </w:r>
      <w:r w:rsidR="00C77750">
        <w:rPr>
          <w:b/>
          <w:sz w:val="24"/>
          <w:szCs w:val="24"/>
        </w:rPr>
        <w:t>emember to r</w:t>
      </w:r>
      <w:r w:rsidRPr="00DF5015">
        <w:rPr>
          <w:b/>
          <w:sz w:val="24"/>
          <w:szCs w:val="24"/>
        </w:rPr>
        <w:t xml:space="preserve">egister for </w:t>
      </w:r>
      <w:r w:rsidR="00C77750">
        <w:rPr>
          <w:b/>
          <w:sz w:val="24"/>
          <w:szCs w:val="24"/>
        </w:rPr>
        <w:t xml:space="preserve">and attend </w:t>
      </w:r>
      <w:r w:rsidRPr="00DF5015">
        <w:rPr>
          <w:b/>
          <w:sz w:val="24"/>
          <w:szCs w:val="24"/>
        </w:rPr>
        <w:t>PST Conference.</w:t>
      </w:r>
    </w:p>
    <w:p w:rsidR="00C77750" w:rsidRPr="00DF5015" w:rsidRDefault="00C77750" w:rsidP="00DF5015">
      <w:pPr>
        <w:pStyle w:val="ListParagraph"/>
        <w:numPr>
          <w:ilvl w:val="0"/>
          <w:numId w:val="44"/>
        </w:numPr>
        <w:spacing w:before="120" w:after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Suggestion to review need to review PIPA Report and determine if there is a need to update the “living document.”</w:t>
      </w:r>
      <w:r w:rsidR="00E80A97">
        <w:rPr>
          <w:b/>
          <w:sz w:val="24"/>
          <w:szCs w:val="24"/>
        </w:rPr>
        <w:t xml:space="preserve"> This will be the topic of Nov.’s meeting. </w:t>
      </w:r>
      <w:bookmarkStart w:id="0" w:name="_GoBack"/>
      <w:bookmarkEnd w:id="0"/>
    </w:p>
    <w:p w:rsidR="00547DF9" w:rsidRPr="00547DF9" w:rsidRDefault="00547DF9" w:rsidP="00547DF9"/>
    <w:p w:rsidR="00547DF9" w:rsidRDefault="00547DF9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br w:type="page"/>
      </w:r>
    </w:p>
    <w:p w:rsidR="00EE5B36" w:rsidRDefault="00EE5B36" w:rsidP="00547DF9">
      <w:pPr>
        <w:pStyle w:val="Heading2"/>
      </w:pPr>
      <w:r w:rsidRPr="00547DF9">
        <w:lastRenderedPageBreak/>
        <w:t>Participants</w:t>
      </w:r>
    </w:p>
    <w:tbl>
      <w:tblPr>
        <w:tblW w:w="5042" w:type="pct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CellMar>
          <w:top w:w="2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1427"/>
        <w:gridCol w:w="3212"/>
        <w:gridCol w:w="3216"/>
      </w:tblGrid>
      <w:tr w:rsidR="005E499C" w:rsidTr="00D635A6">
        <w:trPr>
          <w:cantSplit/>
          <w:tblHeader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5E499C" w:rsidP="00547DF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47DF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5E499C" w:rsidP="00547DF9">
            <w:pPr>
              <w:spacing w:before="60" w:after="0"/>
              <w:jc w:val="center"/>
              <w:rPr>
                <w:b/>
              </w:rPr>
            </w:pPr>
            <w:r w:rsidRPr="00547DF9">
              <w:rPr>
                <w:b/>
              </w:rPr>
              <w:t>Organization Representing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5E499C" w:rsidP="00547DF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47DF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5E499C" w:rsidP="00547DF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547DF9">
              <w:rPr>
                <w:rFonts w:cstheme="minorHAnsi"/>
                <w:b/>
                <w:bCs/>
              </w:rPr>
              <w:t>Email</w:t>
            </w:r>
          </w:p>
        </w:tc>
      </w:tr>
      <w:tr w:rsidR="005E499C" w:rsidRPr="00A37D38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9F02BD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F02BD">
              <w:rPr>
                <w:rFonts w:cstheme="minorHAnsi"/>
                <w:bCs/>
                <w:sz w:val="20"/>
                <w:szCs w:val="20"/>
              </w:rPr>
              <w:t>Cynthia Munyon*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9F02BD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F02BD">
              <w:rPr>
                <w:rFonts w:cstheme="minorHAnsi"/>
                <w:bCs/>
                <w:sz w:val="20"/>
                <w:szCs w:val="20"/>
              </w:rPr>
              <w:t>NAPSR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9F02BD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F02BD">
              <w:rPr>
                <w:rFonts w:cstheme="minorHAnsi"/>
                <w:bCs/>
                <w:sz w:val="20"/>
                <w:szCs w:val="20"/>
              </w:rPr>
              <w:t>Iowa Utilities Board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E80A97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10" w:history="1">
              <w:r w:rsidR="005E499C" w:rsidRPr="009F02BD">
                <w:rPr>
                  <w:rStyle w:val="Hyperlink"/>
                  <w:rFonts w:cstheme="minorHAnsi"/>
                  <w:bCs/>
                  <w:sz w:val="20"/>
                  <w:szCs w:val="20"/>
                </w:rPr>
                <w:t>cynthia.munyon@iub.iowa.gov</w:t>
              </w:r>
            </w:hyperlink>
          </w:p>
        </w:tc>
      </w:tr>
      <w:tr w:rsidR="005E499C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2649">
              <w:rPr>
                <w:rFonts w:cstheme="minorHAnsi"/>
                <w:bCs/>
                <w:sz w:val="20"/>
                <w:szCs w:val="20"/>
              </w:rPr>
              <w:t>Julie Halliday*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82649">
              <w:rPr>
                <w:rFonts w:cstheme="minorHAnsi"/>
                <w:sz w:val="20"/>
                <w:szCs w:val="20"/>
              </w:rPr>
              <w:t>PHMSA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CD4063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PHMSA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E80A97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hyperlink r:id="rId11" w:history="1">
              <w:r w:rsidR="001450A3" w:rsidRPr="000705DD">
                <w:rPr>
                  <w:rStyle w:val="Hyperlink"/>
                  <w:rFonts w:cstheme="minorHAnsi"/>
                  <w:bCs/>
                  <w:sz w:val="20"/>
                  <w:szCs w:val="20"/>
                </w:rPr>
                <w:t>Julie.Halliday@dot.gov</w:t>
              </w:r>
            </w:hyperlink>
          </w:p>
        </w:tc>
      </w:tr>
      <w:tr w:rsidR="005E499C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547DF9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Andrew Kohout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547DF9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FERC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547DF9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Federal Energy Regulatory Commission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E80A97" w:rsidP="005E499C">
            <w:pPr>
              <w:spacing w:before="60" w:after="60" w:line="240" w:lineRule="auto"/>
              <w:jc w:val="center"/>
              <w:rPr>
                <w:rStyle w:val="Hyperlink"/>
                <w:color w:val="D9D9D9" w:themeColor="background1" w:themeShade="D9"/>
              </w:rPr>
            </w:pPr>
            <w:hyperlink r:id="rId12" w:history="1">
              <w:r w:rsidR="005E499C" w:rsidRPr="00547DF9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andrew.kohout@ferc.gov</w:t>
              </w:r>
            </w:hyperlink>
            <w:r w:rsidR="005E499C" w:rsidRPr="00547DF9"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 </w:t>
            </w:r>
          </w:p>
        </w:tc>
      </w:tr>
      <w:tr w:rsidR="00A37D38" w:rsidRPr="00A37D38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Doug </w:t>
            </w:r>
            <w:proofErr w:type="spellStart"/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Sipes</w:t>
            </w:r>
            <w:proofErr w:type="spellEnd"/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FERC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Federal Energy Regulatory Commission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E80A97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13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doug.sipes@ferc.gov</w:t>
              </w:r>
            </w:hyperlink>
            <w:r w:rsidR="005E499C" w:rsidRPr="00547DF9"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 </w:t>
            </w:r>
          </w:p>
        </w:tc>
      </w:tr>
      <w:tr w:rsidR="005E499C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6E54F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54F8">
              <w:rPr>
                <w:rFonts w:cstheme="minorHAnsi"/>
                <w:bCs/>
                <w:sz w:val="20"/>
                <w:szCs w:val="20"/>
              </w:rPr>
              <w:t>James Davenport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6E54F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E54F8">
              <w:rPr>
                <w:rFonts w:cstheme="minorHAnsi"/>
                <w:bCs/>
                <w:sz w:val="20"/>
                <w:szCs w:val="20"/>
              </w:rPr>
              <w:t>NACo</w:t>
            </w:r>
            <w:proofErr w:type="spellEnd"/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6E54F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54F8">
              <w:rPr>
                <w:rFonts w:cstheme="minorHAnsi"/>
                <w:bCs/>
                <w:sz w:val="20"/>
                <w:szCs w:val="20"/>
              </w:rPr>
              <w:t>National Association of Counties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E80A97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14" w:history="1">
              <w:r w:rsidR="005E499C" w:rsidRPr="006E54F8">
                <w:rPr>
                  <w:rStyle w:val="Hyperlink"/>
                  <w:rFonts w:cstheme="minorHAnsi"/>
                  <w:bCs/>
                  <w:sz w:val="20"/>
                  <w:szCs w:val="20"/>
                </w:rPr>
                <w:t>jdavenport@naco.org</w:t>
              </w:r>
            </w:hyperlink>
          </w:p>
        </w:tc>
      </w:tr>
      <w:tr w:rsidR="00A37D38" w:rsidRPr="00A37D38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Jim Philipps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NACo</w:t>
            </w:r>
            <w:proofErr w:type="spellEnd"/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National Association of Counties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E80A97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15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jphilipps@naco.org</w:t>
              </w:r>
            </w:hyperlink>
          </w:p>
        </w:tc>
      </w:tr>
      <w:tr w:rsidR="00A37D38" w:rsidRPr="00A37D38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Chuck Lesniak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NLC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City of Austin, TX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E80A97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16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chuck.lesniak@austintexas.gov</w:t>
              </w:r>
            </w:hyperlink>
          </w:p>
        </w:tc>
      </w:tr>
      <w:tr w:rsidR="00A37D38" w:rsidRPr="00A37D38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Julia Pulidindi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NLC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National League of Cities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E80A97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17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pulidindi@nlc.org</w:t>
              </w:r>
            </w:hyperlink>
          </w:p>
        </w:tc>
      </w:tr>
      <w:tr w:rsidR="00A37D38" w:rsidRPr="00A37D38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Erika Lee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CGA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Common Ground Alliance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E80A97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18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erikaa@commongroundalliance.com</w:t>
              </w:r>
            </w:hyperlink>
          </w:p>
        </w:tc>
      </w:tr>
      <w:tr w:rsidR="005E499C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9F02BD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F02BD">
              <w:rPr>
                <w:rFonts w:cstheme="minorHAnsi"/>
                <w:bCs/>
                <w:sz w:val="20"/>
                <w:szCs w:val="20"/>
              </w:rPr>
              <w:t>Rebecca Craven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9F02BD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F02BD">
              <w:rPr>
                <w:rFonts w:cstheme="minorHAnsi"/>
                <w:bCs/>
                <w:sz w:val="20"/>
                <w:szCs w:val="20"/>
              </w:rPr>
              <w:t>PST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9F02BD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F02BD">
              <w:rPr>
                <w:rFonts w:cstheme="minorHAnsi"/>
                <w:bCs/>
                <w:sz w:val="20"/>
                <w:szCs w:val="20"/>
              </w:rPr>
              <w:t>Pipeline Safety Trust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E80A97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19" w:history="1">
              <w:r w:rsidR="005E499C" w:rsidRPr="009F02BD">
                <w:rPr>
                  <w:rStyle w:val="Hyperlink"/>
                  <w:rFonts w:cstheme="minorHAnsi"/>
                  <w:bCs/>
                  <w:sz w:val="20"/>
                  <w:szCs w:val="20"/>
                </w:rPr>
                <w:t>rebecca@pstrust.org</w:t>
              </w:r>
            </w:hyperlink>
          </w:p>
        </w:tc>
      </w:tr>
      <w:tr w:rsidR="00A37D38" w:rsidRPr="00A37D38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Carl Weimer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PST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Pipeline Safety Trust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E80A97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20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carl@pstrust.org</w:t>
              </w:r>
            </w:hyperlink>
          </w:p>
        </w:tc>
      </w:tr>
      <w:tr w:rsidR="00A37D38" w:rsidRPr="00A37D38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Terri Larson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1E1C5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API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Enbridge Energy Company, Inc.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E80A97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21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terri.larson@enbridge.com</w:t>
              </w:r>
            </w:hyperlink>
            <w:r w:rsidR="005E499C" w:rsidRPr="00A767AB"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 </w:t>
            </w:r>
          </w:p>
        </w:tc>
      </w:tr>
      <w:tr w:rsidR="001E1C5C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5C" w:rsidRPr="00547DF9" w:rsidRDefault="001E1C5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547DF9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Aaron Martinez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5C" w:rsidRPr="00547DF9" w:rsidRDefault="001E1C5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547DF9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AOPL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5C" w:rsidRPr="00547DF9" w:rsidRDefault="001E1C5C" w:rsidP="001E1C5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547DF9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NuStar</w:t>
            </w:r>
            <w:proofErr w:type="spellEnd"/>
            <w:r w:rsidR="002E467C" w:rsidRPr="00547DF9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 Energy</w:t>
            </w:r>
            <w:r w:rsidRPr="00547DF9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 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5C" w:rsidRPr="00547DF9" w:rsidRDefault="004A5F1F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547DF9"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Aaron.Martinez@nustarenergy.com</w:t>
            </w:r>
          </w:p>
        </w:tc>
      </w:tr>
      <w:tr w:rsidR="005E499C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Greg Ford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INGAA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Williams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E80A97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22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Greg.r.ford@williams.com</w:t>
              </w:r>
            </w:hyperlink>
            <w:r w:rsidR="005E499C" w:rsidRPr="00A767AB"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 </w:t>
            </w:r>
          </w:p>
        </w:tc>
      </w:tr>
      <w:tr w:rsidR="00A37D38" w:rsidRPr="00A37D38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547DF9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Andrea Grover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547DF9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INGAA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547DF9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Spectra Energy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E80A97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23" w:history="1">
              <w:r w:rsidR="005E499C" w:rsidRPr="00547DF9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ADGrover@spectraenergy.com</w:t>
              </w:r>
            </w:hyperlink>
          </w:p>
        </w:tc>
      </w:tr>
      <w:tr w:rsidR="00A37D38" w:rsidRPr="00A37D38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CE1C6D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1C6D">
              <w:rPr>
                <w:rFonts w:cstheme="minorHAnsi"/>
                <w:bCs/>
                <w:sz w:val="20"/>
                <w:szCs w:val="20"/>
              </w:rPr>
              <w:t>Dwayne Teschendorf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CE1C6D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1C6D">
              <w:rPr>
                <w:rFonts w:cstheme="minorHAnsi"/>
                <w:bCs/>
                <w:sz w:val="20"/>
                <w:szCs w:val="20"/>
              </w:rPr>
              <w:t>INGAA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CE1C6D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1C6D">
              <w:rPr>
                <w:rFonts w:cstheme="minorHAnsi"/>
                <w:bCs/>
                <w:sz w:val="20"/>
                <w:szCs w:val="20"/>
              </w:rPr>
              <w:t>Spectra Energy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CE1C6D" w:rsidRDefault="00E80A97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sz w:val="20"/>
                <w:szCs w:val="20"/>
              </w:rPr>
            </w:pPr>
            <w:hyperlink r:id="rId24" w:history="1">
              <w:r w:rsidR="005E499C" w:rsidRPr="00CE1C6D">
                <w:rPr>
                  <w:rStyle w:val="Hyperlink"/>
                  <w:rFonts w:cstheme="minorHAnsi"/>
                  <w:bCs/>
                  <w:sz w:val="20"/>
                  <w:szCs w:val="20"/>
                </w:rPr>
                <w:t>DETeschendorf@spectraenergy.com</w:t>
              </w:r>
            </w:hyperlink>
            <w:r w:rsidR="005E499C" w:rsidRPr="00CE1C6D">
              <w:rPr>
                <w:rStyle w:val="Hyperlink"/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</w:tr>
      <w:tr w:rsidR="005E499C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Susan Waller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INGAA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Spectra Energy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E80A97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25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SDWaller@spectraenergy.com</w:t>
              </w:r>
            </w:hyperlink>
          </w:p>
        </w:tc>
      </w:tr>
      <w:tr w:rsidR="00A37D38" w:rsidRPr="00A37D38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547DF9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Phil Bennett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547DF9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AGA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47DF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547DF9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American Gas Association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E80A97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26" w:history="1">
              <w:r w:rsidR="005E499C" w:rsidRPr="00547DF9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pbennett@aga.org</w:t>
              </w:r>
            </w:hyperlink>
          </w:p>
        </w:tc>
      </w:tr>
      <w:tr w:rsidR="009F02BD" w:rsidRPr="00A37D38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02BD" w:rsidRPr="009F02BD" w:rsidRDefault="009F02BD" w:rsidP="006E54F8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F02BD">
              <w:rPr>
                <w:rFonts w:cstheme="minorHAnsi"/>
                <w:bCs/>
                <w:sz w:val="20"/>
                <w:szCs w:val="20"/>
              </w:rPr>
              <w:t>Junaid</w:t>
            </w:r>
            <w:proofErr w:type="spellEnd"/>
            <w:r w:rsidRPr="009F02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F02BD">
              <w:rPr>
                <w:rFonts w:cstheme="minorHAnsi"/>
                <w:bCs/>
                <w:sz w:val="20"/>
                <w:szCs w:val="20"/>
              </w:rPr>
              <w:t>Faru</w:t>
            </w:r>
            <w:r w:rsidR="006E54F8">
              <w:rPr>
                <w:rFonts w:cstheme="minorHAnsi"/>
                <w:bCs/>
                <w:sz w:val="20"/>
                <w:szCs w:val="20"/>
              </w:rPr>
              <w:t>q</w:t>
            </w:r>
            <w:proofErr w:type="spellEnd"/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02BD" w:rsidRPr="009F02BD" w:rsidRDefault="009F02BD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AGA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02BD" w:rsidRPr="009F02BD" w:rsidRDefault="009F02BD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American Gas Association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02BD" w:rsidRDefault="009F02BD" w:rsidP="005E499C">
            <w:pPr>
              <w:spacing w:before="60" w:after="60" w:line="240" w:lineRule="auto"/>
              <w:jc w:val="center"/>
            </w:pPr>
            <w:r w:rsidRPr="009F02BD">
              <w:rPr>
                <w:rStyle w:val="Hyperlink"/>
                <w:rFonts w:cstheme="minorHAnsi"/>
                <w:bCs/>
                <w:sz w:val="20"/>
                <w:szCs w:val="20"/>
              </w:rPr>
              <w:t>jfaruq@aga.org</w:t>
            </w:r>
          </w:p>
        </w:tc>
      </w:tr>
      <w:tr w:rsidR="00A37D38" w:rsidRPr="00A37D38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9F02BD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F02BD">
              <w:rPr>
                <w:rFonts w:cstheme="minorHAnsi"/>
                <w:bCs/>
                <w:sz w:val="20"/>
                <w:szCs w:val="20"/>
              </w:rPr>
              <w:t>Chuck Kanoy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9F02BD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F02BD">
              <w:rPr>
                <w:rFonts w:cstheme="minorHAnsi"/>
                <w:bCs/>
                <w:sz w:val="20"/>
                <w:szCs w:val="20"/>
              </w:rPr>
              <w:t>AGA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9F02BD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F02BD">
              <w:rPr>
                <w:rFonts w:cstheme="minorHAnsi"/>
                <w:bCs/>
                <w:sz w:val="20"/>
                <w:szCs w:val="20"/>
              </w:rPr>
              <w:t>Vectren</w:t>
            </w:r>
            <w:proofErr w:type="spellEnd"/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E80A97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27" w:history="1">
              <w:r w:rsidR="005E499C" w:rsidRPr="009F02BD">
                <w:rPr>
                  <w:rStyle w:val="Hyperlink"/>
                  <w:rFonts w:cstheme="minorHAnsi"/>
                  <w:bCs/>
                  <w:sz w:val="20"/>
                  <w:szCs w:val="20"/>
                </w:rPr>
                <w:t>bckanoy@vectren.com</w:t>
              </w:r>
            </w:hyperlink>
            <w:r w:rsidR="005E499C" w:rsidRPr="00A767AB"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 </w:t>
            </w:r>
          </w:p>
        </w:tc>
      </w:tr>
      <w:tr w:rsidR="00A37D38" w:rsidRPr="00A37D38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Lydia </w:t>
            </w:r>
            <w:proofErr w:type="spellStart"/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Meigs</w:t>
            </w:r>
            <w:proofErr w:type="spellEnd"/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AGA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American Gas Association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E80A97" w:rsidP="005E499C">
            <w:pPr>
              <w:spacing w:before="60" w:after="60" w:line="240" w:lineRule="auto"/>
              <w:jc w:val="center"/>
              <w:rPr>
                <w:rStyle w:val="Hyperlink"/>
                <w:color w:val="D9D9D9" w:themeColor="background1" w:themeShade="D9"/>
              </w:rPr>
            </w:pPr>
            <w:hyperlink r:id="rId28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lmeigs@aga.org</w:t>
              </w:r>
            </w:hyperlink>
          </w:p>
        </w:tc>
      </w:tr>
      <w:tr w:rsidR="00A37D38" w:rsidRPr="00A37D38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C12" w:rsidRPr="00A767AB" w:rsidRDefault="00EA1C12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Matthew Wall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C12" w:rsidRPr="00A767AB" w:rsidRDefault="00EA1C12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VDEM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C12" w:rsidRPr="00A767AB" w:rsidRDefault="00EA1C12" w:rsidP="00193FB6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Virginia Department of </w:t>
            </w:r>
            <w:r w:rsidR="00193FB6"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Emergency</w:t>
            </w: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 Management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C12" w:rsidRPr="009F02BD" w:rsidRDefault="00E80A97" w:rsidP="009F02BD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29" w:history="1">
              <w:r w:rsidR="00EA1C12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Matthew.Wall@vdem.virginia.gov</w:t>
              </w:r>
            </w:hyperlink>
          </w:p>
        </w:tc>
      </w:tr>
      <w:tr w:rsidR="004B27AF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9F02BD" w:rsidRDefault="004B27A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F02BD">
              <w:rPr>
                <w:rFonts w:cstheme="minorHAnsi"/>
                <w:bCs/>
                <w:sz w:val="20"/>
                <w:szCs w:val="20"/>
              </w:rPr>
              <w:t>Claire Worshtil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9F02BD" w:rsidRDefault="004B27A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F02BD">
              <w:rPr>
                <w:rFonts w:cstheme="minorHAnsi"/>
                <w:bCs/>
                <w:sz w:val="20"/>
                <w:szCs w:val="20"/>
              </w:rPr>
              <w:t>NAHB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9F02BD" w:rsidRDefault="004B27A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F02BD">
              <w:rPr>
                <w:rFonts w:cstheme="minorHAnsi"/>
                <w:bCs/>
                <w:sz w:val="20"/>
                <w:szCs w:val="20"/>
              </w:rPr>
              <w:t>National Association of Home Builders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A767AB" w:rsidRDefault="002D6CFD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9F02BD">
              <w:rPr>
                <w:rStyle w:val="Hyperlink"/>
                <w:rFonts w:cstheme="minorHAnsi"/>
                <w:bCs/>
                <w:sz w:val="20"/>
                <w:szCs w:val="20"/>
              </w:rPr>
              <w:t>cworshtil@nahb.org</w:t>
            </w:r>
          </w:p>
        </w:tc>
      </w:tr>
      <w:tr w:rsidR="005E499C" w:rsidTr="00D635A6">
        <w:trPr>
          <w:trHeight w:val="113"/>
        </w:trPr>
        <w:tc>
          <w:tcPr>
            <w:tcW w:w="1217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2649">
              <w:rPr>
                <w:rFonts w:cstheme="minorHAnsi"/>
                <w:bCs/>
                <w:sz w:val="20"/>
                <w:szCs w:val="20"/>
              </w:rPr>
              <w:t>Herb Wilhite</w:t>
            </w:r>
          </w:p>
        </w:tc>
        <w:tc>
          <w:tcPr>
            <w:tcW w:w="6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82649">
              <w:rPr>
                <w:rFonts w:cstheme="minorHAnsi"/>
                <w:sz w:val="20"/>
                <w:szCs w:val="20"/>
              </w:rPr>
              <w:t>Cycla</w:t>
            </w:r>
          </w:p>
        </w:tc>
        <w:tc>
          <w:tcPr>
            <w:tcW w:w="15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2649">
              <w:rPr>
                <w:rFonts w:cstheme="minorHAnsi"/>
                <w:bCs/>
                <w:sz w:val="20"/>
                <w:szCs w:val="20"/>
              </w:rPr>
              <w:t>Cycla Corporation</w:t>
            </w:r>
          </w:p>
        </w:tc>
        <w:tc>
          <w:tcPr>
            <w:tcW w:w="15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E80A97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hyperlink r:id="rId30" w:history="1">
              <w:r w:rsidR="005E499C" w:rsidRPr="00582649">
                <w:rPr>
                  <w:rStyle w:val="Hyperlink"/>
                  <w:rFonts w:cstheme="minorHAnsi"/>
                  <w:bCs/>
                  <w:sz w:val="20"/>
                  <w:szCs w:val="20"/>
                </w:rPr>
                <w:t>herbw@cycla.com</w:t>
              </w:r>
            </w:hyperlink>
          </w:p>
        </w:tc>
      </w:tr>
      <w:tr w:rsidR="005C3EDF" w:rsidRPr="005C3EDF" w:rsidTr="00D635A6">
        <w:trPr>
          <w:trHeight w:val="282"/>
        </w:trPr>
        <w:tc>
          <w:tcPr>
            <w:tcW w:w="121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582649" w:rsidRDefault="00EE5B36" w:rsidP="005E49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582649">
              <w:rPr>
                <w:rFonts w:cstheme="minorHAnsi"/>
                <w:sz w:val="20"/>
                <w:szCs w:val="20"/>
              </w:rPr>
              <w:t>* Co-Leaders</w:t>
            </w:r>
          </w:p>
        </w:tc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582649" w:rsidRDefault="00EE5B36" w:rsidP="005E49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582649" w:rsidRDefault="00EE5B36" w:rsidP="005E49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582649" w:rsidRDefault="00EE5B36" w:rsidP="005E49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E5B36" w:rsidRPr="005C3EDF" w:rsidRDefault="00EE5B36" w:rsidP="00695DFD">
      <w:pPr>
        <w:spacing w:after="0"/>
      </w:pPr>
    </w:p>
    <w:sectPr w:rsidR="00EE5B36" w:rsidRPr="005C3EDF" w:rsidSect="00D635A6">
      <w:headerReference w:type="default" r:id="rId31"/>
      <w:footerReference w:type="default" r:id="rId32"/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1A" w:rsidRDefault="00E01B1A" w:rsidP="00760F23">
      <w:pPr>
        <w:spacing w:after="0" w:line="240" w:lineRule="auto"/>
      </w:pPr>
      <w:r>
        <w:separator/>
      </w:r>
    </w:p>
  </w:endnote>
  <w:endnote w:type="continuationSeparator" w:id="0">
    <w:p w:rsidR="00E01B1A" w:rsidRDefault="00E01B1A" w:rsidP="0076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048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880" w:rsidRDefault="00BE68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A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880" w:rsidRDefault="00BE6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1A" w:rsidRDefault="00E01B1A" w:rsidP="00760F23">
      <w:pPr>
        <w:spacing w:after="0" w:line="240" w:lineRule="auto"/>
      </w:pPr>
      <w:r>
        <w:separator/>
      </w:r>
    </w:p>
  </w:footnote>
  <w:footnote w:type="continuationSeparator" w:id="0">
    <w:p w:rsidR="00E01B1A" w:rsidRDefault="00E01B1A" w:rsidP="0076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80" w:rsidRDefault="00BE6880" w:rsidP="00EE5B36">
    <w:pPr>
      <w:pStyle w:val="Header"/>
      <w:spacing w:after="120"/>
      <w:jc w:val="center"/>
      <w:rPr>
        <w:rStyle w:val="Heading1Cha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B2FD55" wp14:editId="02AD729C">
          <wp:simplePos x="0" y="0"/>
          <wp:positionH relativeFrom="column">
            <wp:posOffset>-28575</wp:posOffset>
          </wp:positionH>
          <wp:positionV relativeFrom="paragraph">
            <wp:posOffset>-295275</wp:posOffset>
          </wp:positionV>
          <wp:extent cx="828675" cy="733425"/>
          <wp:effectExtent l="19050" t="0" r="9525" b="0"/>
          <wp:wrapThrough wrapText="bothSides">
            <wp:wrapPolygon edited="0">
              <wp:start x="-497" y="0"/>
              <wp:lineTo x="-497" y="21319"/>
              <wp:lineTo x="21848" y="21319"/>
              <wp:lineTo x="21848" y="0"/>
              <wp:lineTo x="-497" y="0"/>
            </wp:wrapPolygon>
          </wp:wrapThrough>
          <wp:docPr id="1" name="Picture 1" descr="PI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P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5901">
      <w:rPr>
        <w:rStyle w:val="Heading1Char"/>
      </w:rPr>
      <w:t xml:space="preserve">PIPA </w:t>
    </w:r>
    <w:r w:rsidR="00EA37A9">
      <w:rPr>
        <w:rStyle w:val="Heading1Char"/>
      </w:rPr>
      <w:t>October 10</w:t>
    </w:r>
    <w:r>
      <w:rPr>
        <w:rStyle w:val="Heading1Char"/>
      </w:rPr>
      <w:t>, 2012 Team Meeting Notes</w:t>
    </w:r>
  </w:p>
  <w:p w:rsidR="00EA37A9" w:rsidRDefault="00EA37A9" w:rsidP="00EE5B36">
    <w:pPr>
      <w:pStyle w:val="Header"/>
      <w:spacing w:after="120"/>
      <w:jc w:val="center"/>
      <w:rPr>
        <w:rStyle w:val="Heading1Char"/>
      </w:rPr>
    </w:pPr>
  </w:p>
  <w:p w:rsidR="00BE6880" w:rsidRPr="006C6BF6" w:rsidRDefault="00BE6880" w:rsidP="006C6BF6">
    <w:pPr>
      <w:pStyle w:val="Header"/>
      <w:spacing w:after="120"/>
      <w:jc w:val="center"/>
      <w:rPr>
        <w:rStyle w:val="Heading1Char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BC6"/>
    <w:multiLevelType w:val="hybridMultilevel"/>
    <w:tmpl w:val="D2C8D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551C9"/>
    <w:multiLevelType w:val="hybridMultilevel"/>
    <w:tmpl w:val="C8AC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0C22"/>
    <w:multiLevelType w:val="hybridMultilevel"/>
    <w:tmpl w:val="42B0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C2B24"/>
    <w:multiLevelType w:val="hybridMultilevel"/>
    <w:tmpl w:val="84DC52C2"/>
    <w:lvl w:ilvl="0" w:tplc="3E721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BBE227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4D8B6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F347B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90021F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1BE568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6" w:tplc="36B890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7" w:tplc="79A882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B44CF2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</w:abstractNum>
  <w:abstractNum w:abstractNumId="4">
    <w:nsid w:val="0C6665AC"/>
    <w:multiLevelType w:val="hybridMultilevel"/>
    <w:tmpl w:val="831AE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57DB9"/>
    <w:multiLevelType w:val="hybridMultilevel"/>
    <w:tmpl w:val="C1846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85185"/>
    <w:multiLevelType w:val="hybridMultilevel"/>
    <w:tmpl w:val="273A5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C82440"/>
    <w:multiLevelType w:val="hybridMultilevel"/>
    <w:tmpl w:val="C42C4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934C8"/>
    <w:multiLevelType w:val="hybridMultilevel"/>
    <w:tmpl w:val="474A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A7AF4"/>
    <w:multiLevelType w:val="hybridMultilevel"/>
    <w:tmpl w:val="C9C05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1745E5"/>
    <w:multiLevelType w:val="hybridMultilevel"/>
    <w:tmpl w:val="513A8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42287"/>
    <w:multiLevelType w:val="hybridMultilevel"/>
    <w:tmpl w:val="919C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14A38"/>
    <w:multiLevelType w:val="hybridMultilevel"/>
    <w:tmpl w:val="71EE4810"/>
    <w:lvl w:ilvl="0" w:tplc="02DAA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596"/>
    <w:multiLevelType w:val="hybridMultilevel"/>
    <w:tmpl w:val="F508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72BE8"/>
    <w:multiLevelType w:val="hybridMultilevel"/>
    <w:tmpl w:val="429CD9C4"/>
    <w:lvl w:ilvl="0" w:tplc="CAF0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AE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2E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6C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C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2F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C7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8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ED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730F48"/>
    <w:multiLevelType w:val="hybridMultilevel"/>
    <w:tmpl w:val="DF52FC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8838AA"/>
    <w:multiLevelType w:val="hybridMultilevel"/>
    <w:tmpl w:val="325E9C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904DBA"/>
    <w:multiLevelType w:val="hybridMultilevel"/>
    <w:tmpl w:val="2A6CDA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C47C3"/>
    <w:multiLevelType w:val="multilevel"/>
    <w:tmpl w:val="37F4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C5EBA"/>
    <w:multiLevelType w:val="hybridMultilevel"/>
    <w:tmpl w:val="BB900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30544"/>
    <w:multiLevelType w:val="hybridMultilevel"/>
    <w:tmpl w:val="812ACC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E39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AB3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EB648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BA057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8382A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0C448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CF073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E14BF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411D26A6"/>
    <w:multiLevelType w:val="hybridMultilevel"/>
    <w:tmpl w:val="6316A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EA5EE6"/>
    <w:multiLevelType w:val="multilevel"/>
    <w:tmpl w:val="D52C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D31F28"/>
    <w:multiLevelType w:val="hybridMultilevel"/>
    <w:tmpl w:val="17185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2A75B4"/>
    <w:multiLevelType w:val="multilevel"/>
    <w:tmpl w:val="8D3C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CE139A"/>
    <w:multiLevelType w:val="hybridMultilevel"/>
    <w:tmpl w:val="817E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C6810"/>
    <w:multiLevelType w:val="hybridMultilevel"/>
    <w:tmpl w:val="EF869ECA"/>
    <w:lvl w:ilvl="0" w:tplc="1430F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E3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AB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64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05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82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44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0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4B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B713C5C"/>
    <w:multiLevelType w:val="hybridMultilevel"/>
    <w:tmpl w:val="BE0A29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98508C"/>
    <w:multiLevelType w:val="hybridMultilevel"/>
    <w:tmpl w:val="C89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A1CBD"/>
    <w:multiLevelType w:val="hybridMultilevel"/>
    <w:tmpl w:val="90B02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F7757"/>
    <w:multiLevelType w:val="hybridMultilevel"/>
    <w:tmpl w:val="34C8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A10DC"/>
    <w:multiLevelType w:val="hybridMultilevel"/>
    <w:tmpl w:val="D360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C2575"/>
    <w:multiLevelType w:val="hybridMultilevel"/>
    <w:tmpl w:val="2FC60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73743E"/>
    <w:multiLevelType w:val="hybridMultilevel"/>
    <w:tmpl w:val="66007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52DA9"/>
    <w:multiLevelType w:val="hybridMultilevel"/>
    <w:tmpl w:val="C6D690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0C5102"/>
    <w:multiLevelType w:val="hybridMultilevel"/>
    <w:tmpl w:val="EB92D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F947A5"/>
    <w:multiLevelType w:val="hybridMultilevel"/>
    <w:tmpl w:val="D32C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A0776"/>
    <w:multiLevelType w:val="hybridMultilevel"/>
    <w:tmpl w:val="DBFA7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B5766A"/>
    <w:multiLevelType w:val="hybridMultilevel"/>
    <w:tmpl w:val="4072E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003A29"/>
    <w:multiLevelType w:val="hybridMultilevel"/>
    <w:tmpl w:val="F0C68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951D7"/>
    <w:multiLevelType w:val="hybridMultilevel"/>
    <w:tmpl w:val="B8146640"/>
    <w:lvl w:ilvl="0" w:tplc="C9E631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25436E"/>
    <w:multiLevelType w:val="hybridMultilevel"/>
    <w:tmpl w:val="486E21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536D8F"/>
    <w:multiLevelType w:val="hybridMultilevel"/>
    <w:tmpl w:val="8F949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0536C2"/>
    <w:multiLevelType w:val="hybridMultilevel"/>
    <w:tmpl w:val="D17C06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5"/>
  </w:num>
  <w:num w:numId="3">
    <w:abstractNumId w:val="16"/>
  </w:num>
  <w:num w:numId="4">
    <w:abstractNumId w:val="27"/>
  </w:num>
  <w:num w:numId="5">
    <w:abstractNumId w:val="1"/>
  </w:num>
  <w:num w:numId="6">
    <w:abstractNumId w:val="14"/>
  </w:num>
  <w:num w:numId="7">
    <w:abstractNumId w:val="3"/>
  </w:num>
  <w:num w:numId="8">
    <w:abstractNumId w:val="26"/>
  </w:num>
  <w:num w:numId="9">
    <w:abstractNumId w:val="5"/>
  </w:num>
  <w:num w:numId="10">
    <w:abstractNumId w:val="20"/>
  </w:num>
  <w:num w:numId="11">
    <w:abstractNumId w:val="21"/>
  </w:num>
  <w:num w:numId="12">
    <w:abstractNumId w:val="24"/>
  </w:num>
  <w:num w:numId="13">
    <w:abstractNumId w:val="22"/>
  </w:num>
  <w:num w:numId="14">
    <w:abstractNumId w:val="42"/>
  </w:num>
  <w:num w:numId="15">
    <w:abstractNumId w:val="18"/>
  </w:num>
  <w:num w:numId="16">
    <w:abstractNumId w:val="33"/>
  </w:num>
  <w:num w:numId="17">
    <w:abstractNumId w:val="17"/>
  </w:num>
  <w:num w:numId="18">
    <w:abstractNumId w:val="38"/>
  </w:num>
  <w:num w:numId="19">
    <w:abstractNumId w:val="37"/>
  </w:num>
  <w:num w:numId="20">
    <w:abstractNumId w:val="7"/>
  </w:num>
  <w:num w:numId="21">
    <w:abstractNumId w:val="6"/>
  </w:num>
  <w:num w:numId="22">
    <w:abstractNumId w:val="23"/>
  </w:num>
  <w:num w:numId="23">
    <w:abstractNumId w:val="19"/>
  </w:num>
  <w:num w:numId="24">
    <w:abstractNumId w:val="25"/>
  </w:num>
  <w:num w:numId="25">
    <w:abstractNumId w:val="4"/>
  </w:num>
  <w:num w:numId="26">
    <w:abstractNumId w:val="31"/>
  </w:num>
  <w:num w:numId="27">
    <w:abstractNumId w:val="0"/>
  </w:num>
  <w:num w:numId="28">
    <w:abstractNumId w:val="39"/>
  </w:num>
  <w:num w:numId="29">
    <w:abstractNumId w:val="13"/>
  </w:num>
  <w:num w:numId="30">
    <w:abstractNumId w:val="11"/>
  </w:num>
  <w:num w:numId="31">
    <w:abstractNumId w:val="10"/>
  </w:num>
  <w:num w:numId="32">
    <w:abstractNumId w:val="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6"/>
  </w:num>
  <w:num w:numId="37">
    <w:abstractNumId w:val="30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15"/>
  </w:num>
  <w:num w:numId="41">
    <w:abstractNumId w:val="41"/>
  </w:num>
  <w:num w:numId="42">
    <w:abstractNumId w:val="40"/>
  </w:num>
  <w:num w:numId="43">
    <w:abstractNumId w:val="28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23"/>
    <w:rsid w:val="0000387E"/>
    <w:rsid w:val="00027377"/>
    <w:rsid w:val="00030D9D"/>
    <w:rsid w:val="000344F8"/>
    <w:rsid w:val="00036F44"/>
    <w:rsid w:val="000427B1"/>
    <w:rsid w:val="00055D6B"/>
    <w:rsid w:val="0009599F"/>
    <w:rsid w:val="00095C1C"/>
    <w:rsid w:val="000C2990"/>
    <w:rsid w:val="000F7E53"/>
    <w:rsid w:val="0010217C"/>
    <w:rsid w:val="001104E9"/>
    <w:rsid w:val="0013727E"/>
    <w:rsid w:val="001450A3"/>
    <w:rsid w:val="00170513"/>
    <w:rsid w:val="001737A4"/>
    <w:rsid w:val="00193FB6"/>
    <w:rsid w:val="001A1AE5"/>
    <w:rsid w:val="001A297D"/>
    <w:rsid w:val="001C221B"/>
    <w:rsid w:val="001E1020"/>
    <w:rsid w:val="001E17D1"/>
    <w:rsid w:val="001E1C5C"/>
    <w:rsid w:val="001E686D"/>
    <w:rsid w:val="00241FFB"/>
    <w:rsid w:val="00253496"/>
    <w:rsid w:val="00254E06"/>
    <w:rsid w:val="00271FB6"/>
    <w:rsid w:val="002768D5"/>
    <w:rsid w:val="00281DCF"/>
    <w:rsid w:val="0028277F"/>
    <w:rsid w:val="00283937"/>
    <w:rsid w:val="00285E67"/>
    <w:rsid w:val="002C7BC6"/>
    <w:rsid w:val="002D5160"/>
    <w:rsid w:val="002D6CFD"/>
    <w:rsid w:val="002E467C"/>
    <w:rsid w:val="002F0606"/>
    <w:rsid w:val="00305FCE"/>
    <w:rsid w:val="0031574F"/>
    <w:rsid w:val="003227C8"/>
    <w:rsid w:val="00344C84"/>
    <w:rsid w:val="00360524"/>
    <w:rsid w:val="003A05BC"/>
    <w:rsid w:val="003E3B89"/>
    <w:rsid w:val="003E60B3"/>
    <w:rsid w:val="003F241E"/>
    <w:rsid w:val="00401A64"/>
    <w:rsid w:val="00404476"/>
    <w:rsid w:val="00427363"/>
    <w:rsid w:val="004310B1"/>
    <w:rsid w:val="004335E9"/>
    <w:rsid w:val="00447289"/>
    <w:rsid w:val="004648A1"/>
    <w:rsid w:val="004A5F1F"/>
    <w:rsid w:val="004B27AF"/>
    <w:rsid w:val="004C2E10"/>
    <w:rsid w:val="004F0432"/>
    <w:rsid w:val="00501463"/>
    <w:rsid w:val="00510D47"/>
    <w:rsid w:val="0051141D"/>
    <w:rsid w:val="0053534B"/>
    <w:rsid w:val="00547DF9"/>
    <w:rsid w:val="00561E3D"/>
    <w:rsid w:val="0057603B"/>
    <w:rsid w:val="00582649"/>
    <w:rsid w:val="005835EE"/>
    <w:rsid w:val="005854DE"/>
    <w:rsid w:val="00591FB1"/>
    <w:rsid w:val="005C3EDF"/>
    <w:rsid w:val="005C5F3A"/>
    <w:rsid w:val="005D3BE5"/>
    <w:rsid w:val="005E499C"/>
    <w:rsid w:val="00613571"/>
    <w:rsid w:val="00646553"/>
    <w:rsid w:val="00665B65"/>
    <w:rsid w:val="00674A24"/>
    <w:rsid w:val="00693C0A"/>
    <w:rsid w:val="00695707"/>
    <w:rsid w:val="00695DFD"/>
    <w:rsid w:val="006964B5"/>
    <w:rsid w:val="006B62E6"/>
    <w:rsid w:val="006C6BF6"/>
    <w:rsid w:val="006E2E4F"/>
    <w:rsid w:val="006E54F8"/>
    <w:rsid w:val="006E6CE0"/>
    <w:rsid w:val="00715CFB"/>
    <w:rsid w:val="007170AF"/>
    <w:rsid w:val="00760F23"/>
    <w:rsid w:val="00761CBE"/>
    <w:rsid w:val="007630FA"/>
    <w:rsid w:val="00763AB5"/>
    <w:rsid w:val="00765901"/>
    <w:rsid w:val="00780F01"/>
    <w:rsid w:val="0079475E"/>
    <w:rsid w:val="007979E3"/>
    <w:rsid w:val="007A4605"/>
    <w:rsid w:val="007B60F9"/>
    <w:rsid w:val="007D6A6E"/>
    <w:rsid w:val="007F055D"/>
    <w:rsid w:val="007F31B0"/>
    <w:rsid w:val="00804EB6"/>
    <w:rsid w:val="00821424"/>
    <w:rsid w:val="00837987"/>
    <w:rsid w:val="00840C3C"/>
    <w:rsid w:val="008605D3"/>
    <w:rsid w:val="00877A2D"/>
    <w:rsid w:val="00890F6E"/>
    <w:rsid w:val="008B0098"/>
    <w:rsid w:val="008C66FB"/>
    <w:rsid w:val="00904B03"/>
    <w:rsid w:val="00924CD5"/>
    <w:rsid w:val="00940996"/>
    <w:rsid w:val="00944CF6"/>
    <w:rsid w:val="00963D76"/>
    <w:rsid w:val="00967F5E"/>
    <w:rsid w:val="00977B71"/>
    <w:rsid w:val="00980579"/>
    <w:rsid w:val="00987B93"/>
    <w:rsid w:val="009A5E8D"/>
    <w:rsid w:val="009B3D12"/>
    <w:rsid w:val="009B3E3F"/>
    <w:rsid w:val="009C6304"/>
    <w:rsid w:val="009D1B03"/>
    <w:rsid w:val="009D599E"/>
    <w:rsid w:val="009F02BD"/>
    <w:rsid w:val="009F3D53"/>
    <w:rsid w:val="009F6347"/>
    <w:rsid w:val="00A03E8A"/>
    <w:rsid w:val="00A105E0"/>
    <w:rsid w:val="00A116EB"/>
    <w:rsid w:val="00A24419"/>
    <w:rsid w:val="00A30CE6"/>
    <w:rsid w:val="00A37D38"/>
    <w:rsid w:val="00A72AED"/>
    <w:rsid w:val="00A767AB"/>
    <w:rsid w:val="00AA41E4"/>
    <w:rsid w:val="00AB7919"/>
    <w:rsid w:val="00AE40B9"/>
    <w:rsid w:val="00B20611"/>
    <w:rsid w:val="00B20819"/>
    <w:rsid w:val="00B2437D"/>
    <w:rsid w:val="00B26168"/>
    <w:rsid w:val="00B34214"/>
    <w:rsid w:val="00B436EF"/>
    <w:rsid w:val="00B74652"/>
    <w:rsid w:val="00B77DB6"/>
    <w:rsid w:val="00B87104"/>
    <w:rsid w:val="00B940FE"/>
    <w:rsid w:val="00B94491"/>
    <w:rsid w:val="00BB59BA"/>
    <w:rsid w:val="00BB6341"/>
    <w:rsid w:val="00BC4625"/>
    <w:rsid w:val="00BC71F7"/>
    <w:rsid w:val="00BE139C"/>
    <w:rsid w:val="00BE6880"/>
    <w:rsid w:val="00BF00BB"/>
    <w:rsid w:val="00BF7F3D"/>
    <w:rsid w:val="00C17AC6"/>
    <w:rsid w:val="00C413ED"/>
    <w:rsid w:val="00C521CA"/>
    <w:rsid w:val="00C53E95"/>
    <w:rsid w:val="00C77750"/>
    <w:rsid w:val="00CA30EE"/>
    <w:rsid w:val="00CB4FDF"/>
    <w:rsid w:val="00CD4063"/>
    <w:rsid w:val="00CE1C6D"/>
    <w:rsid w:val="00CF596E"/>
    <w:rsid w:val="00CF59B3"/>
    <w:rsid w:val="00CF5A1C"/>
    <w:rsid w:val="00D05CA0"/>
    <w:rsid w:val="00D1431B"/>
    <w:rsid w:val="00D21158"/>
    <w:rsid w:val="00D2417C"/>
    <w:rsid w:val="00D3762E"/>
    <w:rsid w:val="00D43FFF"/>
    <w:rsid w:val="00D504D2"/>
    <w:rsid w:val="00D635A6"/>
    <w:rsid w:val="00D67F1E"/>
    <w:rsid w:val="00D701F0"/>
    <w:rsid w:val="00DB4224"/>
    <w:rsid w:val="00DB7CB8"/>
    <w:rsid w:val="00DC571B"/>
    <w:rsid w:val="00DD0617"/>
    <w:rsid w:val="00DF5015"/>
    <w:rsid w:val="00E01B1A"/>
    <w:rsid w:val="00E0595A"/>
    <w:rsid w:val="00E171AC"/>
    <w:rsid w:val="00E509AE"/>
    <w:rsid w:val="00E52CA8"/>
    <w:rsid w:val="00E80A97"/>
    <w:rsid w:val="00E84811"/>
    <w:rsid w:val="00EA1C12"/>
    <w:rsid w:val="00EA2074"/>
    <w:rsid w:val="00EA37A9"/>
    <w:rsid w:val="00EA772D"/>
    <w:rsid w:val="00EB0E90"/>
    <w:rsid w:val="00EC661F"/>
    <w:rsid w:val="00EC6EEE"/>
    <w:rsid w:val="00EE5B36"/>
    <w:rsid w:val="00EF423A"/>
    <w:rsid w:val="00F01053"/>
    <w:rsid w:val="00F20145"/>
    <w:rsid w:val="00F22546"/>
    <w:rsid w:val="00F233BD"/>
    <w:rsid w:val="00F36B7C"/>
    <w:rsid w:val="00F414EC"/>
    <w:rsid w:val="00F547DB"/>
    <w:rsid w:val="00F62846"/>
    <w:rsid w:val="00F8229C"/>
    <w:rsid w:val="00FA578D"/>
    <w:rsid w:val="00FB3DC9"/>
    <w:rsid w:val="00FC3CCA"/>
    <w:rsid w:val="00FE740A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221B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0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23"/>
  </w:style>
  <w:style w:type="paragraph" w:styleId="Footer">
    <w:name w:val="footer"/>
    <w:basedOn w:val="Normal"/>
    <w:link w:val="Foot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23"/>
  </w:style>
  <w:style w:type="paragraph" w:styleId="ListParagraph">
    <w:name w:val="List Paragraph"/>
    <w:basedOn w:val="Normal"/>
    <w:uiPriority w:val="34"/>
    <w:qFormat/>
    <w:rsid w:val="00F225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C221B"/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1C221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7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241E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F24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05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05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5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51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1F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0F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0F6E"/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rsid w:val="00DF50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221B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0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23"/>
  </w:style>
  <w:style w:type="paragraph" w:styleId="Footer">
    <w:name w:val="footer"/>
    <w:basedOn w:val="Normal"/>
    <w:link w:val="Foot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23"/>
  </w:style>
  <w:style w:type="paragraph" w:styleId="ListParagraph">
    <w:name w:val="List Paragraph"/>
    <w:basedOn w:val="Normal"/>
    <w:uiPriority w:val="34"/>
    <w:qFormat/>
    <w:rsid w:val="00F225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C221B"/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1C221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7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241E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F24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05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05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5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51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1F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0F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0F6E"/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rsid w:val="00DF50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69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07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9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8340">
          <w:marLeft w:val="2550"/>
          <w:marRight w:val="15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174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334">
          <w:marLeft w:val="240"/>
          <w:marRight w:val="240"/>
          <w:marTop w:val="240"/>
          <w:marBottom w:val="240"/>
          <w:divBdr>
            <w:top w:val="single" w:sz="6" w:space="13" w:color="000000"/>
            <w:left w:val="single" w:sz="2" w:space="13" w:color="000000"/>
            <w:bottom w:val="single" w:sz="6" w:space="13" w:color="000000"/>
            <w:right w:val="single" w:sz="2" w:space="13" w:color="000000"/>
          </w:divBdr>
        </w:div>
      </w:divsChild>
    </w:div>
    <w:div w:id="90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516">
          <w:marLeft w:val="2550"/>
          <w:marRight w:val="15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16402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16">
          <w:marLeft w:val="2550"/>
          <w:marRight w:val="15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8325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ug.sipes@ferc.gov" TargetMode="External"/><Relationship Id="rId18" Type="http://schemas.openxmlformats.org/officeDocument/2006/relationships/hyperlink" Target="mailto:erikaa@commongroundalliance.com" TargetMode="External"/><Relationship Id="rId26" Type="http://schemas.openxmlformats.org/officeDocument/2006/relationships/hyperlink" Target="mailto:pbennett@aga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terri.larson@enbridge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ndrew.kohout@ferc.gov" TargetMode="External"/><Relationship Id="rId17" Type="http://schemas.openxmlformats.org/officeDocument/2006/relationships/hyperlink" Target="mailto:pulidindi@nlc.org" TargetMode="External"/><Relationship Id="rId25" Type="http://schemas.openxmlformats.org/officeDocument/2006/relationships/hyperlink" Target="mailto:SDWaller@spectraenergy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uck.lesniak@austintexas.gov" TargetMode="External"/><Relationship Id="rId20" Type="http://schemas.openxmlformats.org/officeDocument/2006/relationships/hyperlink" Target="mailto:carl@pstrust.org" TargetMode="External"/><Relationship Id="rId29" Type="http://schemas.openxmlformats.org/officeDocument/2006/relationships/hyperlink" Target="mailto:Matthew.Wall@vdem.virgini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e.Halliday@dot.gov" TargetMode="External"/><Relationship Id="rId24" Type="http://schemas.openxmlformats.org/officeDocument/2006/relationships/hyperlink" Target="mailto:DETeschendorf@specgtraenergy.com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jphilipps@naco.org" TargetMode="External"/><Relationship Id="rId23" Type="http://schemas.openxmlformats.org/officeDocument/2006/relationships/hyperlink" Target="mailto:ADGrover@spectraenergy.com" TargetMode="External"/><Relationship Id="rId28" Type="http://schemas.openxmlformats.org/officeDocument/2006/relationships/hyperlink" Target="mailto:Lmeigs@aga.org" TargetMode="External"/><Relationship Id="rId10" Type="http://schemas.openxmlformats.org/officeDocument/2006/relationships/hyperlink" Target="mailto:cynthia.munyon@iub.iowa.gov" TargetMode="External"/><Relationship Id="rId19" Type="http://schemas.openxmlformats.org/officeDocument/2006/relationships/hyperlink" Target="mailto:rebecca@pstrust.or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apdc.org/" TargetMode="External"/><Relationship Id="rId14" Type="http://schemas.openxmlformats.org/officeDocument/2006/relationships/hyperlink" Target="mailto:jdavenport@naco.org" TargetMode="External"/><Relationship Id="rId22" Type="http://schemas.openxmlformats.org/officeDocument/2006/relationships/hyperlink" Target="mailto:Greg.r.ford@williams.com" TargetMode="External"/><Relationship Id="rId27" Type="http://schemas.openxmlformats.org/officeDocument/2006/relationships/hyperlink" Target="mailto:bckanoy@vectren.com" TargetMode="External"/><Relationship Id="rId30" Type="http://schemas.openxmlformats.org/officeDocument/2006/relationships/hyperlink" Target="mailto:herbw@cyc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FF60-02E5-4068-A3B9-05C32CC8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2012-01-04T15:48:00Z</cp:lastPrinted>
  <dcterms:created xsi:type="dcterms:W3CDTF">2012-10-10T15:46:00Z</dcterms:created>
  <dcterms:modified xsi:type="dcterms:W3CDTF">2012-10-10T15:53:00Z</dcterms:modified>
</cp:coreProperties>
</file>